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39" w:rsidRDefault="00D7045A">
      <w:pPr>
        <w:pStyle w:val="Subttulo"/>
        <w:ind w:left="-567" w:right="360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933450" cy="847725"/>
            <wp:effectExtent l="0" t="0" r="0" b="0"/>
            <wp:docPr id="1" name="Imagem 1" descr="Brasã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Brasão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039" w:rsidRPr="00132ACE" w:rsidRDefault="00D7045A">
      <w:pPr>
        <w:pStyle w:val="Subttulo"/>
        <w:ind w:left="-567" w:right="-516"/>
        <w:rPr>
          <w:rFonts w:ascii="Arial" w:hAnsi="Arial" w:cs="Arial"/>
          <w:b w:val="0"/>
          <w:i w:val="0"/>
        </w:rPr>
      </w:pPr>
      <w:r w:rsidRPr="00132ACE">
        <w:rPr>
          <w:rFonts w:ascii="Arial" w:hAnsi="Arial" w:cs="Arial"/>
          <w:b w:val="0"/>
          <w:i w:val="0"/>
        </w:rPr>
        <w:t>ESTADO DO RIO GRANDE DO SUL</w:t>
      </w:r>
    </w:p>
    <w:p w:rsidR="00797039" w:rsidRPr="00132ACE" w:rsidRDefault="00D7045A">
      <w:pPr>
        <w:pStyle w:val="Subttulo"/>
        <w:ind w:left="-567" w:right="-516"/>
        <w:rPr>
          <w:rFonts w:ascii="Arial" w:hAnsi="Arial" w:cs="Arial"/>
          <w:bCs/>
          <w:i w:val="0"/>
        </w:rPr>
      </w:pPr>
      <w:r w:rsidRPr="00132ACE">
        <w:rPr>
          <w:rFonts w:ascii="Arial" w:hAnsi="Arial" w:cs="Arial"/>
          <w:bCs/>
          <w:i w:val="0"/>
        </w:rPr>
        <w:t>CÂMARA MUNICIPAL DE SOBRADINHO</w:t>
      </w:r>
    </w:p>
    <w:p w:rsidR="00797039" w:rsidRDefault="0079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7039" w:rsidRPr="00132ACE" w:rsidRDefault="009940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2ACE">
        <w:rPr>
          <w:rFonts w:ascii="Arial" w:hAnsi="Arial" w:cs="Arial"/>
          <w:b/>
          <w:sz w:val="20"/>
          <w:szCs w:val="20"/>
        </w:rPr>
        <w:t xml:space="preserve">BOLETIM LEGISLATIVO N° </w:t>
      </w:r>
      <w:r w:rsidR="00D05EF0">
        <w:rPr>
          <w:rFonts w:ascii="Arial" w:hAnsi="Arial" w:cs="Arial"/>
          <w:b/>
          <w:sz w:val="20"/>
          <w:szCs w:val="20"/>
        </w:rPr>
        <w:t>42</w:t>
      </w:r>
      <w:r w:rsidR="00F156E6" w:rsidRPr="00132ACE">
        <w:rPr>
          <w:rFonts w:ascii="Arial" w:hAnsi="Arial" w:cs="Arial"/>
          <w:b/>
          <w:sz w:val="20"/>
          <w:szCs w:val="20"/>
        </w:rPr>
        <w:t>/2019</w:t>
      </w:r>
    </w:p>
    <w:p w:rsidR="00797039" w:rsidRPr="00132ACE" w:rsidRDefault="00D704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2ACE">
        <w:rPr>
          <w:rFonts w:ascii="Arial" w:hAnsi="Arial" w:cs="Arial"/>
          <w:b/>
          <w:sz w:val="20"/>
          <w:szCs w:val="20"/>
        </w:rPr>
        <w:t>SESSÃO PLENÁRIA ORDINÁRIA</w:t>
      </w:r>
    </w:p>
    <w:p w:rsidR="00797039" w:rsidRPr="00132ACE" w:rsidRDefault="00D05E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41</w:t>
      </w:r>
      <w:r w:rsidR="00D7045A" w:rsidRPr="00132ACE">
        <w:rPr>
          <w:rFonts w:ascii="Arial" w:hAnsi="Arial" w:cs="Arial"/>
          <w:b/>
          <w:sz w:val="20"/>
          <w:szCs w:val="20"/>
          <w:u w:val="single"/>
        </w:rPr>
        <w:t xml:space="preserve">ª SESSÃO </w:t>
      </w:r>
      <w:r w:rsidR="00965481" w:rsidRPr="00132ACE">
        <w:rPr>
          <w:rFonts w:ascii="Arial" w:hAnsi="Arial" w:cs="Arial"/>
          <w:b/>
          <w:sz w:val="20"/>
          <w:szCs w:val="20"/>
          <w:u w:val="single"/>
        </w:rPr>
        <w:t>OR</w:t>
      </w:r>
      <w:r w:rsidR="00D7045A" w:rsidRPr="00132ACE">
        <w:rPr>
          <w:rFonts w:ascii="Arial" w:hAnsi="Arial" w:cs="Arial"/>
          <w:b/>
          <w:sz w:val="20"/>
          <w:szCs w:val="20"/>
          <w:u w:val="single"/>
        </w:rPr>
        <w:t>DINÁRIA</w:t>
      </w:r>
    </w:p>
    <w:p w:rsidR="004B1912" w:rsidRPr="004B1912" w:rsidRDefault="00401304" w:rsidP="00991B5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B1912">
        <w:rPr>
          <w:rFonts w:ascii="Arial" w:hAnsi="Arial" w:cs="Arial"/>
          <w:b/>
          <w:sz w:val="24"/>
          <w:szCs w:val="24"/>
        </w:rPr>
        <w:t xml:space="preserve">SALA DE </w:t>
      </w:r>
      <w:r w:rsidR="008C6457" w:rsidRPr="004B1912">
        <w:rPr>
          <w:rFonts w:ascii="Arial" w:hAnsi="Arial" w:cs="Arial"/>
          <w:b/>
          <w:sz w:val="24"/>
          <w:szCs w:val="24"/>
        </w:rPr>
        <w:t>SESSÕES OTTMAR KESSLER</w:t>
      </w:r>
    </w:p>
    <w:p w:rsidR="00797039" w:rsidRPr="004B1912" w:rsidRDefault="00D7045A" w:rsidP="00991B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1912">
        <w:rPr>
          <w:rFonts w:ascii="Arial" w:hAnsi="Arial" w:cs="Arial"/>
          <w:b/>
          <w:sz w:val="24"/>
          <w:szCs w:val="24"/>
        </w:rPr>
        <w:t>DATA DA SESSÃO:</w:t>
      </w:r>
      <w:r w:rsidR="00FD66E9" w:rsidRPr="004B1912">
        <w:rPr>
          <w:rFonts w:ascii="Arial" w:hAnsi="Arial" w:cs="Arial"/>
          <w:sz w:val="24"/>
          <w:szCs w:val="24"/>
        </w:rPr>
        <w:t xml:space="preserve"> </w:t>
      </w:r>
      <w:r w:rsidR="00D05EF0">
        <w:rPr>
          <w:rFonts w:ascii="Arial" w:hAnsi="Arial" w:cs="Arial"/>
          <w:sz w:val="24"/>
          <w:szCs w:val="24"/>
        </w:rPr>
        <w:t>23 de dezembro</w:t>
      </w:r>
      <w:r w:rsidR="00277884">
        <w:rPr>
          <w:rFonts w:ascii="Arial" w:hAnsi="Arial" w:cs="Arial"/>
          <w:sz w:val="24"/>
          <w:szCs w:val="24"/>
        </w:rPr>
        <w:t xml:space="preserve"> de 2019.</w:t>
      </w:r>
    </w:p>
    <w:p w:rsidR="00797039" w:rsidRPr="004B1912" w:rsidRDefault="00D7045A" w:rsidP="00991B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1912">
        <w:rPr>
          <w:rFonts w:ascii="Arial" w:hAnsi="Arial" w:cs="Arial"/>
          <w:b/>
          <w:sz w:val="24"/>
          <w:szCs w:val="24"/>
        </w:rPr>
        <w:t>HORÁRIO DA SESSÃO:</w:t>
      </w:r>
      <w:r w:rsidR="00F156E6" w:rsidRPr="004B1912">
        <w:rPr>
          <w:rFonts w:ascii="Arial" w:hAnsi="Arial" w:cs="Arial"/>
          <w:sz w:val="24"/>
          <w:szCs w:val="24"/>
        </w:rPr>
        <w:t xml:space="preserve"> </w:t>
      </w:r>
      <w:r w:rsidR="008C6457" w:rsidRPr="004B1912">
        <w:rPr>
          <w:rFonts w:ascii="Arial" w:hAnsi="Arial" w:cs="Arial"/>
          <w:sz w:val="24"/>
          <w:szCs w:val="24"/>
        </w:rPr>
        <w:t>18</w:t>
      </w:r>
      <w:r w:rsidRPr="004B1912">
        <w:rPr>
          <w:rFonts w:ascii="Arial" w:hAnsi="Arial" w:cs="Arial"/>
          <w:sz w:val="24"/>
          <w:szCs w:val="24"/>
        </w:rPr>
        <w:t xml:space="preserve"> horas </w:t>
      </w:r>
    </w:p>
    <w:p w:rsidR="00991B5A" w:rsidRPr="00460A8A" w:rsidRDefault="00991B5A" w:rsidP="00991B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734A4" w:rsidRPr="00A26130" w:rsidRDefault="00D7045A" w:rsidP="00FA44F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5" w:color="00000A"/>
        </w:pBdr>
        <w:shd w:val="clear" w:color="auto" w:fill="F2F2F2"/>
        <w:jc w:val="center"/>
        <w:rPr>
          <w:rFonts w:ascii="Arial" w:hAnsi="Arial" w:cs="Arial"/>
          <w:b/>
          <w:sz w:val="24"/>
          <w:szCs w:val="24"/>
        </w:rPr>
      </w:pPr>
      <w:r w:rsidRPr="00A26130">
        <w:rPr>
          <w:rFonts w:ascii="Arial" w:hAnsi="Arial" w:cs="Arial"/>
          <w:b/>
          <w:sz w:val="24"/>
          <w:szCs w:val="24"/>
        </w:rPr>
        <w:t>ORDEM DO DIA</w:t>
      </w:r>
    </w:p>
    <w:p w:rsidR="00F0180B" w:rsidRPr="00D05EF0" w:rsidRDefault="00D05EF0" w:rsidP="002E04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5EF0">
        <w:rPr>
          <w:rFonts w:ascii="Arial" w:hAnsi="Arial" w:cs="Arial"/>
          <w:b/>
          <w:sz w:val="24"/>
          <w:szCs w:val="24"/>
        </w:rPr>
        <w:t>PEDIDO DE INFORMAÇÃO Nº 22 do Ver. VALDECIR ADRIANO BILHAN: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05EF0">
        <w:rPr>
          <w:rFonts w:ascii="Arial" w:hAnsi="Arial" w:cs="Arial"/>
          <w:sz w:val="24"/>
          <w:szCs w:val="24"/>
        </w:rPr>
        <w:t>Que o Poder Executivo informe os nome</w:t>
      </w:r>
      <w:r w:rsidR="0000567D">
        <w:rPr>
          <w:rFonts w:ascii="Arial" w:hAnsi="Arial" w:cs="Arial"/>
          <w:sz w:val="24"/>
          <w:szCs w:val="24"/>
        </w:rPr>
        <w:t>s</w:t>
      </w:r>
      <w:r w:rsidRPr="00D05EF0">
        <w:rPr>
          <w:rFonts w:ascii="Arial" w:hAnsi="Arial" w:cs="Arial"/>
          <w:sz w:val="24"/>
          <w:szCs w:val="24"/>
        </w:rPr>
        <w:t xml:space="preserve"> de todos os cargos em comissão e função gratificada, com seus respectivos salários e padrões.</w:t>
      </w:r>
    </w:p>
    <w:p w:rsidR="00D05EF0" w:rsidRDefault="00D05EF0" w:rsidP="002E04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5EF0" w:rsidRDefault="00D05EF0" w:rsidP="002E04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INFORMAÇÃO Nº 23</w:t>
      </w:r>
      <w:r w:rsidRPr="00D05EF0">
        <w:rPr>
          <w:rFonts w:ascii="Arial" w:hAnsi="Arial" w:cs="Arial"/>
          <w:b/>
          <w:sz w:val="24"/>
          <w:szCs w:val="24"/>
        </w:rPr>
        <w:t xml:space="preserve"> do Ver. VALDECIR ADRIANO BILHAN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D05EF0">
        <w:rPr>
          <w:rFonts w:ascii="Arial" w:hAnsi="Arial" w:cs="Arial"/>
          <w:sz w:val="24"/>
          <w:szCs w:val="24"/>
        </w:rPr>
        <w:t>Que o Poder Executivo informe a relação de todas as emendas nos últimos sete anos, bem como o nome dos deputados, e a relação de todas as obras financiadas e o valor de cada uma.</w:t>
      </w:r>
    </w:p>
    <w:p w:rsidR="00D05EF0" w:rsidRDefault="00D05EF0" w:rsidP="002E04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5EF0" w:rsidRPr="00D05EF0" w:rsidRDefault="00D05EF0" w:rsidP="002E04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5EF0">
        <w:rPr>
          <w:rFonts w:ascii="Arial" w:hAnsi="Arial" w:cs="Arial"/>
          <w:b/>
          <w:sz w:val="24"/>
          <w:szCs w:val="24"/>
        </w:rPr>
        <w:t xml:space="preserve">PEDIDO DE PROVIDÊNCIA Nº 81 </w:t>
      </w:r>
      <w:proofErr w:type="gramStart"/>
      <w:r w:rsidRPr="00D05EF0">
        <w:rPr>
          <w:rFonts w:ascii="Arial" w:hAnsi="Arial" w:cs="Arial"/>
          <w:b/>
          <w:sz w:val="24"/>
          <w:szCs w:val="24"/>
        </w:rPr>
        <w:t>da Ver</w:t>
      </w:r>
      <w:proofErr w:type="gramEnd"/>
      <w:r w:rsidRPr="00D05EF0">
        <w:rPr>
          <w:rFonts w:ascii="Arial" w:hAnsi="Arial" w:cs="Arial"/>
          <w:b/>
          <w:sz w:val="24"/>
          <w:szCs w:val="24"/>
        </w:rPr>
        <w:t xml:space="preserve">.ª SOLANGE GUERREIRO: </w:t>
      </w:r>
      <w:r w:rsidRPr="00D05EF0">
        <w:rPr>
          <w:rFonts w:ascii="Arial" w:hAnsi="Arial" w:cs="Arial"/>
          <w:sz w:val="24"/>
          <w:szCs w:val="24"/>
        </w:rPr>
        <w:t xml:space="preserve">Que seja realizada a manutenção e limpeza da academia ao ar livre da Praça </w:t>
      </w:r>
      <w:proofErr w:type="spellStart"/>
      <w:r w:rsidRPr="00D05EF0">
        <w:rPr>
          <w:rFonts w:ascii="Arial" w:hAnsi="Arial" w:cs="Arial"/>
          <w:sz w:val="24"/>
          <w:szCs w:val="24"/>
        </w:rPr>
        <w:t>Cornedo</w:t>
      </w:r>
      <w:proofErr w:type="spellEnd"/>
      <w:r w:rsidRPr="00D05EF0">
        <w:rPr>
          <w:rFonts w:ascii="Arial" w:hAnsi="Arial" w:cs="Arial"/>
          <w:sz w:val="24"/>
          <w:szCs w:val="24"/>
        </w:rPr>
        <w:t xml:space="preserve"> Vicentino.</w:t>
      </w:r>
    </w:p>
    <w:p w:rsidR="00D05EF0" w:rsidRDefault="00D05EF0" w:rsidP="002E04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5EF0" w:rsidRDefault="00D05EF0" w:rsidP="002E04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5EF0">
        <w:rPr>
          <w:rFonts w:ascii="Arial" w:hAnsi="Arial" w:cs="Arial"/>
          <w:b/>
          <w:sz w:val="24"/>
          <w:szCs w:val="24"/>
        </w:rPr>
        <w:t xml:space="preserve">INDICAÇÃO Nº 77 do Ver. ROBERTO CARLOS SIMAN: </w:t>
      </w:r>
      <w:r w:rsidRPr="00D05EF0">
        <w:rPr>
          <w:rFonts w:ascii="Arial" w:hAnsi="Arial" w:cs="Arial"/>
          <w:sz w:val="24"/>
          <w:szCs w:val="24"/>
        </w:rPr>
        <w:t xml:space="preserve">Que seja construída uma academia ao ar livre no </w:t>
      </w:r>
      <w:proofErr w:type="gramStart"/>
      <w:r w:rsidRPr="00D05EF0">
        <w:rPr>
          <w:rFonts w:ascii="Arial" w:hAnsi="Arial" w:cs="Arial"/>
          <w:sz w:val="24"/>
          <w:szCs w:val="24"/>
        </w:rPr>
        <w:t>bairro Baixada</w:t>
      </w:r>
      <w:proofErr w:type="gramEnd"/>
      <w:r w:rsidRPr="00D05EF0">
        <w:rPr>
          <w:rFonts w:ascii="Arial" w:hAnsi="Arial" w:cs="Arial"/>
          <w:sz w:val="24"/>
          <w:szCs w:val="24"/>
        </w:rPr>
        <w:t>.</w:t>
      </w:r>
    </w:p>
    <w:p w:rsidR="00EF7897" w:rsidRDefault="00EF7897" w:rsidP="002E04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7897" w:rsidRPr="00D05EF0" w:rsidRDefault="00EF7897" w:rsidP="002E04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7897">
        <w:rPr>
          <w:rFonts w:ascii="Arial" w:hAnsi="Arial" w:cs="Arial"/>
          <w:b/>
          <w:sz w:val="24"/>
          <w:szCs w:val="24"/>
        </w:rPr>
        <w:t>Requerimento de inscrição da CHAPA 01 para eleição da Mesa Diretora</w:t>
      </w:r>
      <w:r>
        <w:rPr>
          <w:rFonts w:ascii="Arial" w:hAnsi="Arial" w:cs="Arial"/>
          <w:sz w:val="24"/>
          <w:szCs w:val="24"/>
        </w:rPr>
        <w:t xml:space="preserve"> com a seguinte </w:t>
      </w:r>
      <w:proofErr w:type="spellStart"/>
      <w:r>
        <w:rPr>
          <w:rFonts w:ascii="Arial" w:hAnsi="Arial" w:cs="Arial"/>
          <w:sz w:val="24"/>
          <w:szCs w:val="24"/>
        </w:rPr>
        <w:t>nominata</w:t>
      </w:r>
      <w:proofErr w:type="spellEnd"/>
      <w:r>
        <w:rPr>
          <w:rFonts w:ascii="Arial" w:hAnsi="Arial" w:cs="Arial"/>
          <w:sz w:val="24"/>
          <w:szCs w:val="24"/>
        </w:rPr>
        <w:t xml:space="preserve">: Presidente: Eder </w:t>
      </w:r>
      <w:proofErr w:type="spellStart"/>
      <w:r>
        <w:rPr>
          <w:rFonts w:ascii="Arial" w:hAnsi="Arial" w:cs="Arial"/>
          <w:sz w:val="24"/>
          <w:szCs w:val="24"/>
        </w:rPr>
        <w:t>Andre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Librelotto</w:t>
      </w:r>
      <w:proofErr w:type="spellEnd"/>
      <w:r>
        <w:rPr>
          <w:rFonts w:ascii="Arial" w:hAnsi="Arial" w:cs="Arial"/>
          <w:sz w:val="24"/>
          <w:szCs w:val="24"/>
        </w:rPr>
        <w:t xml:space="preserve">, Vice-presidente: Jeferson Luiz </w:t>
      </w:r>
      <w:proofErr w:type="spellStart"/>
      <w:r>
        <w:rPr>
          <w:rFonts w:ascii="Arial" w:hAnsi="Arial" w:cs="Arial"/>
          <w:sz w:val="24"/>
          <w:szCs w:val="24"/>
        </w:rPr>
        <w:t>Matana</w:t>
      </w:r>
      <w:proofErr w:type="spellEnd"/>
      <w:r>
        <w:rPr>
          <w:rFonts w:ascii="Arial" w:hAnsi="Arial" w:cs="Arial"/>
          <w:sz w:val="24"/>
          <w:szCs w:val="24"/>
        </w:rPr>
        <w:t xml:space="preserve">, Secretário: Luiz Aristides </w:t>
      </w:r>
      <w:proofErr w:type="spellStart"/>
      <w:r>
        <w:rPr>
          <w:rFonts w:ascii="Arial" w:hAnsi="Arial" w:cs="Arial"/>
          <w:sz w:val="24"/>
          <w:szCs w:val="24"/>
        </w:rPr>
        <w:t>Pasa</w:t>
      </w:r>
      <w:proofErr w:type="spellEnd"/>
      <w:r>
        <w:rPr>
          <w:rFonts w:ascii="Arial" w:hAnsi="Arial" w:cs="Arial"/>
          <w:sz w:val="24"/>
          <w:szCs w:val="24"/>
        </w:rPr>
        <w:t xml:space="preserve"> de Freitas.</w:t>
      </w:r>
    </w:p>
    <w:p w:rsidR="00D05EF0" w:rsidRPr="00F0180B" w:rsidRDefault="00D05EF0" w:rsidP="002E04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26DF3" w:rsidRDefault="00726DF3" w:rsidP="00726D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6DF3">
        <w:rPr>
          <w:rFonts w:ascii="Arial" w:hAnsi="Arial" w:cs="Arial"/>
          <w:b/>
          <w:sz w:val="24"/>
          <w:szCs w:val="24"/>
        </w:rPr>
        <w:t>PROJETO LEI Nº 06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70706">
        <w:rPr>
          <w:rFonts w:ascii="Arial" w:hAnsi="Arial" w:cs="Arial"/>
          <w:b/>
          <w:sz w:val="24"/>
          <w:szCs w:val="24"/>
        </w:rPr>
        <w:t>DO PODER LEGISLATIVO</w:t>
      </w:r>
      <w:r w:rsidR="00D05EF0">
        <w:rPr>
          <w:rFonts w:ascii="Arial" w:hAnsi="Arial" w:cs="Arial"/>
          <w:b/>
          <w:sz w:val="24"/>
          <w:szCs w:val="24"/>
        </w:rPr>
        <w:t xml:space="preserve"> COM PARECERES FAVORÁVEIS</w:t>
      </w:r>
      <w:r>
        <w:rPr>
          <w:rFonts w:ascii="Arial" w:hAnsi="Arial" w:cs="Arial"/>
          <w:sz w:val="24"/>
          <w:szCs w:val="24"/>
        </w:rPr>
        <w:t xml:space="preserve">: </w:t>
      </w:r>
      <w:r w:rsidRPr="00726DF3">
        <w:rPr>
          <w:rFonts w:ascii="Arial" w:hAnsi="Arial" w:cs="Arial"/>
          <w:sz w:val="24"/>
          <w:szCs w:val="24"/>
        </w:rPr>
        <w:t>Altera Lei Municipal nº 3.538, de 28 de junho de 2011, para reclassificar o coeficiente de vencimentos do cargo de Agente Administrativo e dá outras providências.</w:t>
      </w:r>
      <w:r>
        <w:rPr>
          <w:rFonts w:ascii="Arial" w:hAnsi="Arial" w:cs="Arial"/>
          <w:sz w:val="24"/>
          <w:szCs w:val="24"/>
        </w:rPr>
        <w:t xml:space="preserve"> </w:t>
      </w:r>
      <w:r w:rsidRPr="00726DF3">
        <w:rPr>
          <w:rFonts w:ascii="Arial" w:hAnsi="Arial" w:cs="Arial"/>
          <w:sz w:val="24"/>
          <w:szCs w:val="24"/>
        </w:rPr>
        <w:t>O Projeto de Lei 06/2019 tem como objetivo alterar os coeficientes que geram a remuneração do Padrão 09 da tabela de pagamentos dos cargos do Poder Legislativo de Sobradinho.</w:t>
      </w:r>
      <w:r>
        <w:rPr>
          <w:rFonts w:ascii="Arial" w:hAnsi="Arial" w:cs="Arial"/>
          <w:sz w:val="24"/>
          <w:szCs w:val="24"/>
        </w:rPr>
        <w:t xml:space="preserve"> </w:t>
      </w:r>
      <w:r w:rsidRPr="00726DF3">
        <w:rPr>
          <w:rFonts w:ascii="Arial" w:hAnsi="Arial" w:cs="Arial"/>
          <w:sz w:val="24"/>
          <w:szCs w:val="24"/>
        </w:rPr>
        <w:t>Tal Padrão engloba exclusivamente o cargo de Agente Administrativo e devidamente ocupada por profissional habilitado em concurso público.</w:t>
      </w:r>
      <w:r>
        <w:rPr>
          <w:rFonts w:ascii="Arial" w:hAnsi="Arial" w:cs="Arial"/>
          <w:sz w:val="24"/>
          <w:szCs w:val="24"/>
        </w:rPr>
        <w:t xml:space="preserve"> </w:t>
      </w:r>
      <w:r w:rsidRPr="00726DF3">
        <w:rPr>
          <w:rFonts w:ascii="Arial" w:hAnsi="Arial" w:cs="Arial"/>
          <w:sz w:val="24"/>
          <w:szCs w:val="24"/>
        </w:rPr>
        <w:t>Os coeficientes de cada classe não estão representados na tabela, em valores monetários. São apenas índices que são multiplicados pelo valor do padrão de referência, e que hoje é de R$ 703,75.</w:t>
      </w:r>
    </w:p>
    <w:p w:rsidR="00E70706" w:rsidRDefault="00E70706" w:rsidP="002E04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0706" w:rsidRPr="00E70706" w:rsidRDefault="00E70706" w:rsidP="00E707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0706">
        <w:rPr>
          <w:rFonts w:ascii="Arial" w:hAnsi="Arial" w:cs="Arial"/>
          <w:b/>
          <w:sz w:val="24"/>
          <w:szCs w:val="24"/>
        </w:rPr>
        <w:t>PROJETO DE LEI Nº 07 DO PODER LEGISLATIVO</w:t>
      </w:r>
      <w:r w:rsidR="00D05EF0">
        <w:rPr>
          <w:rFonts w:ascii="Arial" w:hAnsi="Arial" w:cs="Arial"/>
          <w:b/>
          <w:sz w:val="24"/>
          <w:szCs w:val="24"/>
        </w:rPr>
        <w:t xml:space="preserve"> COM PARECERES FAVORÁVEIS</w:t>
      </w:r>
      <w:r w:rsidRPr="00E7070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E70706">
        <w:rPr>
          <w:rFonts w:ascii="Arial" w:hAnsi="Arial" w:cs="Arial"/>
          <w:sz w:val="24"/>
          <w:szCs w:val="24"/>
        </w:rPr>
        <w:t>Dispõe sobre a concessão de Auxílio Alimentação, aos servidores do Poder Legislativo.</w:t>
      </w:r>
      <w:r>
        <w:rPr>
          <w:rFonts w:ascii="Arial" w:hAnsi="Arial" w:cs="Arial"/>
          <w:sz w:val="24"/>
          <w:szCs w:val="24"/>
        </w:rPr>
        <w:t xml:space="preserve"> </w:t>
      </w:r>
      <w:r w:rsidRPr="00E70706">
        <w:rPr>
          <w:rFonts w:ascii="Arial" w:hAnsi="Arial" w:cs="Arial"/>
          <w:sz w:val="24"/>
          <w:szCs w:val="24"/>
        </w:rPr>
        <w:t xml:space="preserve">O valor do auxílio alimentação terá um acréscimo de R$ 30,00, passando dos atuais R$ </w:t>
      </w:r>
      <w:r w:rsidRPr="00E70706">
        <w:rPr>
          <w:rFonts w:ascii="Arial" w:hAnsi="Arial" w:cs="Arial"/>
          <w:sz w:val="24"/>
          <w:szCs w:val="24"/>
        </w:rPr>
        <w:lastRenderedPageBreak/>
        <w:t>370,00 para R$ 400,00. O gasto total anual será de R$ 24.000,00, tendo um incremento na despesa em comparação com o valor anterior de R$ 1.800,00.</w:t>
      </w:r>
    </w:p>
    <w:p w:rsidR="00CD61B7" w:rsidRPr="002E0477" w:rsidRDefault="00CD61B7" w:rsidP="002E04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7D96" w:rsidRPr="00F2551B" w:rsidRDefault="00D05EF0" w:rsidP="006C2C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LEI 154</w:t>
      </w:r>
      <w:r w:rsidR="00147DFD">
        <w:rPr>
          <w:rFonts w:ascii="Arial" w:hAnsi="Arial" w:cs="Arial"/>
          <w:b/>
          <w:sz w:val="24"/>
          <w:szCs w:val="24"/>
        </w:rPr>
        <w:t xml:space="preserve"> </w:t>
      </w:r>
      <w:r w:rsidR="00147DFD">
        <w:rPr>
          <w:rFonts w:ascii="Arial" w:hAnsi="Arial" w:cs="Arial"/>
          <w:b/>
          <w:sz w:val="24"/>
          <w:szCs w:val="24"/>
        </w:rPr>
        <w:t>COM PARECERES FAVORÁVEIS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6C2C09" w:rsidRPr="00F2551B">
        <w:rPr>
          <w:rFonts w:ascii="Arial" w:hAnsi="Arial" w:cs="Arial"/>
          <w:sz w:val="24"/>
          <w:szCs w:val="24"/>
        </w:rPr>
        <w:t xml:space="preserve">que revoga a Lei Municipal nº 4.256, de 01 de novembro de 2016, que autoriza a concessão de uso gratuito de módulo, em imóvel de propriedade do Município, </w:t>
      </w:r>
      <w:proofErr w:type="gramStart"/>
      <w:r w:rsidR="006C2C09" w:rsidRPr="00F2551B">
        <w:rPr>
          <w:rFonts w:ascii="Arial" w:hAnsi="Arial" w:cs="Arial"/>
          <w:sz w:val="24"/>
          <w:szCs w:val="24"/>
        </w:rPr>
        <w:t>aonde</w:t>
      </w:r>
      <w:proofErr w:type="gramEnd"/>
      <w:r w:rsidR="006C2C09" w:rsidRPr="00F2551B">
        <w:rPr>
          <w:rFonts w:ascii="Arial" w:hAnsi="Arial" w:cs="Arial"/>
          <w:sz w:val="24"/>
          <w:szCs w:val="24"/>
        </w:rPr>
        <w:t xml:space="preserve"> está instalado o empreendedor individual JACI PEREIRA – ME. Esta reversão ocorre da necessidade de regularização da concessão, em razão de troca de CNPJ pelo proprietário.</w:t>
      </w:r>
    </w:p>
    <w:p w:rsidR="009B4CD4" w:rsidRDefault="006C2C09" w:rsidP="006C2C09">
      <w:pPr>
        <w:jc w:val="both"/>
        <w:rPr>
          <w:rFonts w:ascii="Arial" w:hAnsi="Arial" w:cs="Arial"/>
          <w:sz w:val="24"/>
          <w:szCs w:val="24"/>
        </w:rPr>
      </w:pPr>
      <w:r w:rsidRPr="006C2C09">
        <w:rPr>
          <w:rFonts w:ascii="Arial" w:hAnsi="Arial" w:cs="Arial"/>
          <w:b/>
          <w:sz w:val="24"/>
          <w:szCs w:val="24"/>
        </w:rPr>
        <w:t>PROJETO DE LEI 155</w:t>
      </w:r>
      <w:r w:rsidR="00147DFD">
        <w:rPr>
          <w:rFonts w:ascii="Arial" w:hAnsi="Arial" w:cs="Arial"/>
          <w:b/>
          <w:sz w:val="24"/>
          <w:szCs w:val="24"/>
        </w:rPr>
        <w:t xml:space="preserve"> </w:t>
      </w:r>
      <w:r w:rsidR="00147DFD">
        <w:rPr>
          <w:rFonts w:ascii="Arial" w:hAnsi="Arial" w:cs="Arial"/>
          <w:b/>
          <w:sz w:val="24"/>
          <w:szCs w:val="24"/>
        </w:rPr>
        <w:t>COM PARECERES FAVORÁVEIS</w:t>
      </w:r>
      <w:r>
        <w:rPr>
          <w:rFonts w:ascii="Arial" w:hAnsi="Arial" w:cs="Arial"/>
          <w:sz w:val="24"/>
          <w:szCs w:val="24"/>
        </w:rPr>
        <w:t>:</w:t>
      </w:r>
      <w:r w:rsidRPr="006C2C09">
        <w:rPr>
          <w:rFonts w:ascii="Arial" w:hAnsi="Arial" w:cs="Arial"/>
          <w:sz w:val="24"/>
          <w:szCs w:val="24"/>
        </w:rPr>
        <w:t xml:space="preserve"> que autoriza o Poder Executivo a conceder uso gratuito de módulo, em imóvel de propriedade do Município, para instalação da Empresa JACI PEREIRA – ME (JP INDUSTRIAL), com fabricação de fornos, fogões, churrasqueiras, lareiras e outros.</w:t>
      </w:r>
      <w:r>
        <w:rPr>
          <w:rFonts w:ascii="Arial" w:hAnsi="Arial" w:cs="Arial"/>
          <w:sz w:val="24"/>
          <w:szCs w:val="24"/>
        </w:rPr>
        <w:t xml:space="preserve"> </w:t>
      </w:r>
      <w:r w:rsidRPr="006C2C09">
        <w:rPr>
          <w:rFonts w:ascii="Arial" w:hAnsi="Arial" w:cs="Arial"/>
          <w:sz w:val="24"/>
          <w:szCs w:val="24"/>
        </w:rPr>
        <w:t xml:space="preserve">A Concessão de uso gratuito de um módulo no pavilhão industrial, localizado na Rua Jarbas Flores </w:t>
      </w:r>
      <w:proofErr w:type="spellStart"/>
      <w:r w:rsidRPr="006C2C09">
        <w:rPr>
          <w:rFonts w:ascii="Arial" w:hAnsi="Arial" w:cs="Arial"/>
          <w:sz w:val="24"/>
          <w:szCs w:val="24"/>
        </w:rPr>
        <w:t>Lazzari</w:t>
      </w:r>
      <w:proofErr w:type="spellEnd"/>
      <w:r w:rsidRPr="006C2C09">
        <w:rPr>
          <w:rFonts w:ascii="Arial" w:hAnsi="Arial" w:cs="Arial"/>
          <w:sz w:val="24"/>
          <w:szCs w:val="24"/>
        </w:rPr>
        <w:t>, 92, Distrito Industrial III, para a empresa JACI PEREIRA – ME (JP Industrial), se estabelecer com fabricação de fornos, fogões, churrasqueiras, lareiras e outros.</w:t>
      </w:r>
      <w:r>
        <w:rPr>
          <w:rFonts w:ascii="Arial" w:hAnsi="Arial" w:cs="Arial"/>
          <w:sz w:val="24"/>
          <w:szCs w:val="24"/>
        </w:rPr>
        <w:t xml:space="preserve"> </w:t>
      </w:r>
      <w:r w:rsidRPr="006C2C09">
        <w:rPr>
          <w:rFonts w:ascii="Arial" w:hAnsi="Arial" w:cs="Arial"/>
          <w:sz w:val="24"/>
          <w:szCs w:val="24"/>
        </w:rPr>
        <w:t>O prazo de vigência da concessão</w:t>
      </w:r>
      <w:r w:rsidRPr="006C2C09">
        <w:rPr>
          <w:rFonts w:ascii="Arial" w:hAnsi="Arial" w:cs="Arial"/>
          <w:sz w:val="24"/>
          <w:szCs w:val="24"/>
        </w:rPr>
        <w:tab/>
        <w:t xml:space="preserve">será por </w:t>
      </w:r>
      <w:proofErr w:type="gramStart"/>
      <w:r w:rsidRPr="006C2C09">
        <w:rPr>
          <w:rFonts w:ascii="Arial" w:hAnsi="Arial" w:cs="Arial"/>
          <w:sz w:val="24"/>
          <w:szCs w:val="24"/>
        </w:rPr>
        <w:t>2</w:t>
      </w:r>
      <w:proofErr w:type="gramEnd"/>
      <w:r w:rsidRPr="006C2C09">
        <w:rPr>
          <w:rFonts w:ascii="Arial" w:hAnsi="Arial" w:cs="Arial"/>
          <w:sz w:val="24"/>
          <w:szCs w:val="24"/>
        </w:rPr>
        <w:t xml:space="preserve">  anos, podendo ser prorrogado por iguais períodos, através de Termos de Ajustamentos de Prazos, havendo interesse </w:t>
      </w:r>
      <w:r w:rsidR="00F456F6">
        <w:rPr>
          <w:rFonts w:ascii="Arial" w:hAnsi="Arial" w:cs="Arial"/>
          <w:sz w:val="24"/>
          <w:szCs w:val="24"/>
        </w:rPr>
        <w:t>e entendimento entre as partes.</w:t>
      </w:r>
      <w:bookmarkStart w:id="0" w:name="_GoBack"/>
      <w:bookmarkEnd w:id="0"/>
    </w:p>
    <w:p w:rsidR="006C2C09" w:rsidRDefault="00427FB2" w:rsidP="009B4C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LEI</w:t>
      </w:r>
      <w:r w:rsidR="009B4CD4" w:rsidRPr="009B4CD4">
        <w:rPr>
          <w:rFonts w:ascii="Arial" w:hAnsi="Arial" w:cs="Arial"/>
          <w:b/>
          <w:sz w:val="24"/>
          <w:szCs w:val="24"/>
        </w:rPr>
        <w:t xml:space="preserve"> nº 156</w:t>
      </w:r>
      <w:r w:rsidR="00147DFD">
        <w:rPr>
          <w:rFonts w:ascii="Arial" w:hAnsi="Arial" w:cs="Arial"/>
          <w:b/>
          <w:sz w:val="24"/>
          <w:szCs w:val="24"/>
        </w:rPr>
        <w:t xml:space="preserve"> </w:t>
      </w:r>
      <w:r w:rsidR="00147DFD">
        <w:rPr>
          <w:rFonts w:ascii="Arial" w:hAnsi="Arial" w:cs="Arial"/>
          <w:b/>
          <w:sz w:val="24"/>
          <w:szCs w:val="24"/>
        </w:rPr>
        <w:t>COM PARECERES FAVORÁVEIS</w:t>
      </w:r>
      <w:r w:rsidR="009B4CD4">
        <w:rPr>
          <w:rFonts w:ascii="Arial" w:hAnsi="Arial" w:cs="Arial"/>
          <w:b/>
          <w:sz w:val="24"/>
          <w:szCs w:val="24"/>
        </w:rPr>
        <w:t>:</w:t>
      </w:r>
      <w:r w:rsidR="009B4CD4" w:rsidRPr="009B4CD4">
        <w:rPr>
          <w:rFonts w:ascii="Arial" w:hAnsi="Arial" w:cs="Arial"/>
          <w:sz w:val="24"/>
          <w:szCs w:val="24"/>
        </w:rPr>
        <w:t xml:space="preserve"> que altera o Parágrafo Único, alínea c do Art.3º e o Art.4º da</w:t>
      </w:r>
      <w:proofErr w:type="gramStart"/>
      <w:r w:rsidR="009B4CD4" w:rsidRPr="009B4CD4">
        <w:rPr>
          <w:rFonts w:ascii="Arial" w:hAnsi="Arial" w:cs="Arial"/>
          <w:sz w:val="24"/>
          <w:szCs w:val="24"/>
        </w:rPr>
        <w:t xml:space="preserve">  </w:t>
      </w:r>
      <w:proofErr w:type="gramEnd"/>
      <w:r w:rsidR="009B4CD4" w:rsidRPr="009B4CD4">
        <w:rPr>
          <w:rFonts w:ascii="Arial" w:hAnsi="Arial" w:cs="Arial"/>
          <w:sz w:val="24"/>
          <w:szCs w:val="24"/>
        </w:rPr>
        <w:t>Lei Municipal n° 2.520, de 06.04.05, que estabelece a  Organização Administrativa da Prefeitura Municipal de Sobradinho, estabelece as atividades operacionais internas e as relações de competência e dá outras providências.</w:t>
      </w:r>
      <w:r w:rsidR="009B4CD4">
        <w:rPr>
          <w:rFonts w:ascii="Arial" w:hAnsi="Arial" w:cs="Arial"/>
          <w:sz w:val="24"/>
          <w:szCs w:val="24"/>
        </w:rPr>
        <w:t xml:space="preserve"> </w:t>
      </w:r>
      <w:r w:rsidR="009B4CD4" w:rsidRPr="009B4CD4">
        <w:rPr>
          <w:rFonts w:ascii="Arial" w:hAnsi="Arial" w:cs="Arial"/>
          <w:sz w:val="24"/>
          <w:szCs w:val="24"/>
        </w:rPr>
        <w:t xml:space="preserve">Este projeto visa a transferência </w:t>
      </w:r>
      <w:r w:rsidR="00E70706" w:rsidRPr="009B4CD4">
        <w:rPr>
          <w:rFonts w:ascii="Arial" w:hAnsi="Arial" w:cs="Arial"/>
          <w:sz w:val="24"/>
          <w:szCs w:val="24"/>
        </w:rPr>
        <w:t>da Assessoria</w:t>
      </w:r>
      <w:r w:rsidR="009B4CD4" w:rsidRPr="009B4CD4">
        <w:rPr>
          <w:rFonts w:ascii="Arial" w:hAnsi="Arial" w:cs="Arial"/>
          <w:sz w:val="24"/>
          <w:szCs w:val="24"/>
        </w:rPr>
        <w:t xml:space="preserve"> Jurídica do Município, da competência do Gabi</w:t>
      </w:r>
      <w:r w:rsidR="00B9436E">
        <w:rPr>
          <w:rFonts w:ascii="Arial" w:hAnsi="Arial" w:cs="Arial"/>
          <w:sz w:val="24"/>
          <w:szCs w:val="24"/>
        </w:rPr>
        <w:t xml:space="preserve">nete do Prefeito para a alçada </w:t>
      </w:r>
      <w:r w:rsidR="009B4CD4" w:rsidRPr="009B4CD4">
        <w:rPr>
          <w:rFonts w:ascii="Arial" w:hAnsi="Arial" w:cs="Arial"/>
          <w:sz w:val="24"/>
          <w:szCs w:val="24"/>
        </w:rPr>
        <w:t>da Secretaria de Administração, salientando que a transferência não acarretará alterações</w:t>
      </w:r>
      <w:proofErr w:type="gramStart"/>
      <w:r w:rsidR="009B4CD4" w:rsidRPr="009B4CD4">
        <w:rPr>
          <w:rFonts w:ascii="Arial" w:hAnsi="Arial" w:cs="Arial"/>
          <w:sz w:val="24"/>
          <w:szCs w:val="24"/>
        </w:rPr>
        <w:t xml:space="preserve">  </w:t>
      </w:r>
      <w:proofErr w:type="gramEnd"/>
      <w:r w:rsidR="009B4CD4" w:rsidRPr="009B4CD4">
        <w:rPr>
          <w:rFonts w:ascii="Arial" w:hAnsi="Arial" w:cs="Arial"/>
          <w:sz w:val="24"/>
          <w:szCs w:val="24"/>
        </w:rPr>
        <w:t>dos valores programáticos aprovados na Lei de Orçamento, devendo o Executivo Municipal publicar Decreto realizando a transposição das dotações.</w:t>
      </w:r>
      <w:r w:rsidR="006C2C09" w:rsidRPr="006C2C09">
        <w:rPr>
          <w:rFonts w:ascii="Arial" w:hAnsi="Arial" w:cs="Arial"/>
          <w:sz w:val="24"/>
          <w:szCs w:val="24"/>
        </w:rPr>
        <w:tab/>
      </w:r>
    </w:p>
    <w:p w:rsidR="00CC59C6" w:rsidRDefault="00CC59C6" w:rsidP="00CC59C6">
      <w:pPr>
        <w:jc w:val="both"/>
        <w:rPr>
          <w:rFonts w:ascii="Arial" w:hAnsi="Arial" w:cs="Arial"/>
          <w:sz w:val="24"/>
          <w:szCs w:val="24"/>
        </w:rPr>
      </w:pPr>
      <w:r w:rsidRPr="00CC59C6">
        <w:rPr>
          <w:rFonts w:ascii="Arial" w:hAnsi="Arial" w:cs="Arial"/>
          <w:b/>
          <w:sz w:val="24"/>
          <w:szCs w:val="24"/>
        </w:rPr>
        <w:t>PROJETO DE LEI N° 157</w:t>
      </w:r>
      <w:r w:rsidR="00147DFD">
        <w:rPr>
          <w:rFonts w:ascii="Arial" w:hAnsi="Arial" w:cs="Arial"/>
          <w:b/>
          <w:sz w:val="24"/>
          <w:szCs w:val="24"/>
        </w:rPr>
        <w:t xml:space="preserve"> </w:t>
      </w:r>
      <w:r w:rsidR="00147DFD">
        <w:rPr>
          <w:rFonts w:ascii="Arial" w:hAnsi="Arial" w:cs="Arial"/>
          <w:b/>
          <w:sz w:val="24"/>
          <w:szCs w:val="24"/>
        </w:rPr>
        <w:t>COM PARECERES FAVORÁVEIS</w:t>
      </w:r>
      <w:r>
        <w:rPr>
          <w:rFonts w:ascii="Arial" w:hAnsi="Arial" w:cs="Arial"/>
          <w:b/>
          <w:sz w:val="24"/>
          <w:szCs w:val="24"/>
        </w:rPr>
        <w:t>:</w:t>
      </w:r>
      <w:r w:rsidRPr="00CC59C6">
        <w:rPr>
          <w:rFonts w:ascii="Arial" w:hAnsi="Arial" w:cs="Arial"/>
          <w:sz w:val="24"/>
          <w:szCs w:val="24"/>
        </w:rPr>
        <w:t xml:space="preserve"> Institui Contribuição de Melhoria e dá outras providências.</w:t>
      </w:r>
      <w:r>
        <w:rPr>
          <w:rFonts w:ascii="Arial" w:hAnsi="Arial" w:cs="Arial"/>
          <w:sz w:val="24"/>
          <w:szCs w:val="24"/>
        </w:rPr>
        <w:t xml:space="preserve"> </w:t>
      </w:r>
      <w:r w:rsidRPr="00CC59C6">
        <w:rPr>
          <w:rFonts w:ascii="Arial" w:hAnsi="Arial" w:cs="Arial"/>
          <w:sz w:val="24"/>
          <w:szCs w:val="24"/>
        </w:rPr>
        <w:t xml:space="preserve">Este projeto prevê a instituição da Contribuição de Melhoria, na forma da Lei Municipal nº 1.333/91, </w:t>
      </w:r>
      <w:proofErr w:type="spellStart"/>
      <w:r w:rsidRPr="00CC59C6">
        <w:rPr>
          <w:rFonts w:ascii="Arial" w:hAnsi="Arial" w:cs="Arial"/>
          <w:sz w:val="24"/>
          <w:szCs w:val="24"/>
        </w:rPr>
        <w:t>art</w:t>
      </w:r>
      <w:proofErr w:type="spellEnd"/>
      <w:r w:rsidRPr="00CC59C6">
        <w:rPr>
          <w:rFonts w:ascii="Arial" w:hAnsi="Arial" w:cs="Arial"/>
          <w:sz w:val="24"/>
          <w:szCs w:val="24"/>
        </w:rPr>
        <w:t xml:space="preserve"> 130, em face da realização de obras públicas, com a execução de pavimentação em diversas </w:t>
      </w:r>
      <w:r w:rsidR="00F2551B" w:rsidRPr="00CC59C6">
        <w:rPr>
          <w:rFonts w:ascii="Arial" w:hAnsi="Arial" w:cs="Arial"/>
          <w:sz w:val="24"/>
          <w:szCs w:val="24"/>
        </w:rPr>
        <w:t>ruas na cidade</w:t>
      </w:r>
      <w:r w:rsidRPr="00CC59C6">
        <w:rPr>
          <w:rFonts w:ascii="Arial" w:hAnsi="Arial" w:cs="Arial"/>
          <w:sz w:val="24"/>
          <w:szCs w:val="24"/>
        </w:rPr>
        <w:t xml:space="preserve"> de Sobradinho/RS.</w:t>
      </w:r>
    </w:p>
    <w:p w:rsidR="006B0F76" w:rsidRDefault="006B0F76" w:rsidP="006B0F76">
      <w:pPr>
        <w:jc w:val="both"/>
        <w:rPr>
          <w:rFonts w:ascii="Arial" w:hAnsi="Arial" w:cs="Arial"/>
          <w:sz w:val="24"/>
          <w:szCs w:val="24"/>
        </w:rPr>
      </w:pPr>
      <w:r w:rsidRPr="006B0F76">
        <w:rPr>
          <w:rFonts w:ascii="Arial" w:hAnsi="Arial" w:cs="Arial"/>
          <w:b/>
          <w:sz w:val="24"/>
          <w:szCs w:val="24"/>
        </w:rPr>
        <w:t>PROJETO DE LEI N° 158</w:t>
      </w:r>
      <w:r w:rsidR="00147DFD">
        <w:rPr>
          <w:rFonts w:ascii="Arial" w:hAnsi="Arial" w:cs="Arial"/>
          <w:b/>
          <w:sz w:val="24"/>
          <w:szCs w:val="24"/>
        </w:rPr>
        <w:t xml:space="preserve"> </w:t>
      </w:r>
      <w:r w:rsidR="00147DFD">
        <w:rPr>
          <w:rFonts w:ascii="Arial" w:hAnsi="Arial" w:cs="Arial"/>
          <w:b/>
          <w:sz w:val="24"/>
          <w:szCs w:val="24"/>
        </w:rPr>
        <w:t>COM PARECERES FAVORÁVEIS</w:t>
      </w:r>
      <w:r w:rsidR="004B2DEE">
        <w:rPr>
          <w:rFonts w:ascii="Arial" w:hAnsi="Arial" w:cs="Arial"/>
          <w:sz w:val="24"/>
          <w:szCs w:val="24"/>
        </w:rPr>
        <w:t>:</w:t>
      </w:r>
      <w:r w:rsidRPr="006B0F76">
        <w:rPr>
          <w:rFonts w:ascii="Arial" w:hAnsi="Arial" w:cs="Arial"/>
          <w:sz w:val="24"/>
          <w:szCs w:val="24"/>
        </w:rPr>
        <w:t xml:space="preserve"> Institui Contribuição de Mel</w:t>
      </w:r>
      <w:r>
        <w:rPr>
          <w:rFonts w:ascii="Arial" w:hAnsi="Arial" w:cs="Arial"/>
          <w:sz w:val="24"/>
          <w:szCs w:val="24"/>
        </w:rPr>
        <w:t xml:space="preserve">horia e dá outras providências. </w:t>
      </w:r>
      <w:r w:rsidRPr="006B0F76">
        <w:rPr>
          <w:rFonts w:ascii="Arial" w:hAnsi="Arial" w:cs="Arial"/>
          <w:sz w:val="24"/>
          <w:szCs w:val="24"/>
        </w:rPr>
        <w:t xml:space="preserve">Este projeto prevê a instituição da Contribuição de Melhoria, na forma da Lei Municipal nº 1.333/91, </w:t>
      </w:r>
      <w:proofErr w:type="spellStart"/>
      <w:r w:rsidRPr="006B0F76">
        <w:rPr>
          <w:rFonts w:ascii="Arial" w:hAnsi="Arial" w:cs="Arial"/>
          <w:sz w:val="24"/>
          <w:szCs w:val="24"/>
        </w:rPr>
        <w:t>art</w:t>
      </w:r>
      <w:proofErr w:type="spellEnd"/>
      <w:r w:rsidRPr="006B0F76">
        <w:rPr>
          <w:rFonts w:ascii="Arial" w:hAnsi="Arial" w:cs="Arial"/>
          <w:sz w:val="24"/>
          <w:szCs w:val="24"/>
        </w:rPr>
        <w:t xml:space="preserve"> 130, alterado pela Lei Municipal nº 3.886, de 10.12.2014, em </w:t>
      </w:r>
      <w:r w:rsidR="00F2551B" w:rsidRPr="006B0F76">
        <w:rPr>
          <w:rFonts w:ascii="Arial" w:hAnsi="Arial" w:cs="Arial"/>
          <w:sz w:val="24"/>
          <w:szCs w:val="24"/>
        </w:rPr>
        <w:t>decorrência da</w:t>
      </w:r>
      <w:r w:rsidRPr="006B0F76">
        <w:rPr>
          <w:rFonts w:ascii="Arial" w:hAnsi="Arial" w:cs="Arial"/>
          <w:sz w:val="24"/>
          <w:szCs w:val="24"/>
        </w:rPr>
        <w:t xml:space="preserve"> realização de obras públicas, tendo em vista a execução de Pavimentação de Calçadas em diversas ruas, na cidade de Sobradinho/RS</w:t>
      </w:r>
      <w:r w:rsidR="004B2DEE">
        <w:rPr>
          <w:rFonts w:ascii="Arial" w:hAnsi="Arial" w:cs="Arial"/>
          <w:sz w:val="24"/>
          <w:szCs w:val="24"/>
        </w:rPr>
        <w:t>.</w:t>
      </w:r>
    </w:p>
    <w:p w:rsidR="004B2DEE" w:rsidRDefault="004B2DEE" w:rsidP="004B2DEE">
      <w:pPr>
        <w:jc w:val="both"/>
        <w:rPr>
          <w:rFonts w:ascii="Arial" w:hAnsi="Arial" w:cs="Arial"/>
          <w:sz w:val="24"/>
          <w:szCs w:val="24"/>
        </w:rPr>
      </w:pPr>
      <w:r w:rsidRPr="004B2DEE">
        <w:rPr>
          <w:rFonts w:ascii="Arial" w:hAnsi="Arial" w:cs="Arial"/>
          <w:b/>
          <w:sz w:val="24"/>
          <w:szCs w:val="24"/>
        </w:rPr>
        <w:t>PROJETO DE LEI N° 159</w:t>
      </w:r>
      <w:r w:rsidR="00147DFD">
        <w:rPr>
          <w:rFonts w:ascii="Arial" w:hAnsi="Arial" w:cs="Arial"/>
          <w:b/>
          <w:sz w:val="24"/>
          <w:szCs w:val="24"/>
        </w:rPr>
        <w:t xml:space="preserve"> </w:t>
      </w:r>
      <w:r w:rsidR="00147DFD">
        <w:rPr>
          <w:rFonts w:ascii="Arial" w:hAnsi="Arial" w:cs="Arial"/>
          <w:b/>
          <w:sz w:val="24"/>
          <w:szCs w:val="24"/>
        </w:rPr>
        <w:t>COM PARECERES FAVORÁVEIS</w:t>
      </w:r>
      <w:r>
        <w:rPr>
          <w:rFonts w:ascii="Arial" w:hAnsi="Arial" w:cs="Arial"/>
          <w:sz w:val="24"/>
          <w:szCs w:val="24"/>
        </w:rPr>
        <w:t xml:space="preserve">: </w:t>
      </w:r>
      <w:r w:rsidRPr="004B2DEE">
        <w:rPr>
          <w:rFonts w:ascii="Arial" w:hAnsi="Arial" w:cs="Arial"/>
          <w:sz w:val="24"/>
          <w:szCs w:val="24"/>
        </w:rPr>
        <w:t>Institui Contribuição de Mel</w:t>
      </w:r>
      <w:r>
        <w:rPr>
          <w:rFonts w:ascii="Arial" w:hAnsi="Arial" w:cs="Arial"/>
          <w:sz w:val="24"/>
          <w:szCs w:val="24"/>
        </w:rPr>
        <w:t xml:space="preserve">horia e dá outras providências. </w:t>
      </w:r>
      <w:r w:rsidRPr="004B2DEE">
        <w:rPr>
          <w:rFonts w:ascii="Arial" w:hAnsi="Arial" w:cs="Arial"/>
          <w:sz w:val="24"/>
          <w:szCs w:val="24"/>
        </w:rPr>
        <w:t xml:space="preserve">Este projeto prevê a instituição da Contribuição de Melhoria, na forma da Lei Municipal nº 1.333/91, </w:t>
      </w:r>
      <w:proofErr w:type="spellStart"/>
      <w:r w:rsidRPr="004B2DEE">
        <w:rPr>
          <w:rFonts w:ascii="Arial" w:hAnsi="Arial" w:cs="Arial"/>
          <w:sz w:val="24"/>
          <w:szCs w:val="24"/>
        </w:rPr>
        <w:t>art</w:t>
      </w:r>
      <w:proofErr w:type="spellEnd"/>
      <w:r w:rsidRPr="004B2DEE">
        <w:rPr>
          <w:rFonts w:ascii="Arial" w:hAnsi="Arial" w:cs="Arial"/>
          <w:sz w:val="24"/>
          <w:szCs w:val="24"/>
        </w:rPr>
        <w:t xml:space="preserve"> 130, alterado pela Lei Municipal nº 3.886, de 10.12.2014, tendo em vista a execução de Pavimentação da Rua Estrada Linha </w:t>
      </w:r>
      <w:proofErr w:type="spellStart"/>
      <w:r w:rsidRPr="004B2DEE">
        <w:rPr>
          <w:rFonts w:ascii="Arial" w:hAnsi="Arial" w:cs="Arial"/>
          <w:sz w:val="24"/>
          <w:szCs w:val="24"/>
        </w:rPr>
        <w:t>Quinca</w:t>
      </w:r>
      <w:proofErr w:type="spellEnd"/>
      <w:r w:rsidRPr="004B2DEE">
        <w:rPr>
          <w:rFonts w:ascii="Arial" w:hAnsi="Arial" w:cs="Arial"/>
          <w:sz w:val="24"/>
          <w:szCs w:val="24"/>
        </w:rPr>
        <w:t xml:space="preserve">, no Bairro </w:t>
      </w:r>
      <w:proofErr w:type="spellStart"/>
      <w:r w:rsidRPr="004B2DEE">
        <w:rPr>
          <w:rFonts w:ascii="Arial" w:hAnsi="Arial" w:cs="Arial"/>
          <w:sz w:val="24"/>
          <w:szCs w:val="24"/>
        </w:rPr>
        <w:t>Quinca</w:t>
      </w:r>
      <w:proofErr w:type="spellEnd"/>
      <w:r w:rsidRPr="004B2DEE">
        <w:rPr>
          <w:rFonts w:ascii="Arial" w:hAnsi="Arial" w:cs="Arial"/>
          <w:sz w:val="24"/>
          <w:szCs w:val="24"/>
        </w:rPr>
        <w:t>, com pedra de basalto regular, em 2.490 m</w:t>
      </w:r>
      <w:r w:rsidR="00F2551B" w:rsidRPr="004B2DEE">
        <w:rPr>
          <w:rFonts w:ascii="Arial" w:hAnsi="Arial" w:cs="Arial"/>
          <w:sz w:val="24"/>
          <w:szCs w:val="24"/>
        </w:rPr>
        <w:t>², nesta</w:t>
      </w:r>
      <w:r w:rsidRPr="004B2DEE">
        <w:rPr>
          <w:rFonts w:ascii="Arial" w:hAnsi="Arial" w:cs="Arial"/>
          <w:sz w:val="24"/>
          <w:szCs w:val="24"/>
        </w:rPr>
        <w:t xml:space="preserve"> cidade de Sobradinho/RS.</w:t>
      </w:r>
    </w:p>
    <w:p w:rsidR="00D72466" w:rsidRDefault="001573D4" w:rsidP="00D72466">
      <w:pPr>
        <w:jc w:val="both"/>
        <w:rPr>
          <w:rFonts w:ascii="Arial" w:hAnsi="Arial"/>
          <w:sz w:val="24"/>
          <w:szCs w:val="24"/>
        </w:rPr>
      </w:pPr>
      <w:r w:rsidRPr="00D72466">
        <w:rPr>
          <w:rFonts w:ascii="Arial" w:hAnsi="Arial"/>
          <w:b/>
          <w:sz w:val="24"/>
          <w:szCs w:val="24"/>
        </w:rPr>
        <w:lastRenderedPageBreak/>
        <w:t>PROJETO DE LEI Nº 161</w:t>
      </w:r>
      <w:r w:rsidR="00147DFD">
        <w:rPr>
          <w:rFonts w:ascii="Arial" w:hAnsi="Arial"/>
          <w:b/>
          <w:sz w:val="24"/>
          <w:szCs w:val="24"/>
        </w:rPr>
        <w:t xml:space="preserve"> </w:t>
      </w:r>
      <w:r w:rsidR="00147DFD">
        <w:rPr>
          <w:rFonts w:ascii="Arial" w:hAnsi="Arial" w:cs="Arial"/>
          <w:b/>
          <w:sz w:val="24"/>
          <w:szCs w:val="24"/>
        </w:rPr>
        <w:t>COM PARECERES FAVORÁVEIS</w:t>
      </w:r>
      <w:r w:rsidRPr="00D72466">
        <w:rPr>
          <w:rFonts w:ascii="Arial" w:hAnsi="Arial"/>
          <w:sz w:val="24"/>
          <w:szCs w:val="24"/>
        </w:rPr>
        <w:t xml:space="preserve">: </w:t>
      </w:r>
      <w:r w:rsidR="00D72466" w:rsidRPr="00D72466">
        <w:rPr>
          <w:rFonts w:ascii="Arial" w:hAnsi="Arial"/>
          <w:sz w:val="24"/>
          <w:szCs w:val="24"/>
        </w:rPr>
        <w:t>que dispõe sobre a isenção por tempo determinado de Imposto Predial e Territorial Urbano – IPTU, aos novos loteamentos implantados na área urbana do Município de Sobradinho/RS. Este Projeto de Lei tem como objetivo conceder incentivo fiscal temporário a novos empreendimento</w:t>
      </w:r>
      <w:r w:rsidR="00B9436E">
        <w:rPr>
          <w:rFonts w:ascii="Arial" w:hAnsi="Arial"/>
          <w:sz w:val="24"/>
          <w:szCs w:val="24"/>
        </w:rPr>
        <w:t>s</w:t>
      </w:r>
      <w:r w:rsidR="00D72466" w:rsidRPr="00D72466">
        <w:rPr>
          <w:rFonts w:ascii="Arial" w:hAnsi="Arial"/>
          <w:sz w:val="24"/>
          <w:szCs w:val="24"/>
        </w:rPr>
        <w:t xml:space="preserve"> de loteamento no âmbito do território urbano municipal, evitando-se assim o parcelamento de solo irregular. Com a concessão do incentivo, os preços praticados no mercado imobiliário ficarão mais atrativos a investidores, tornando o Município, referencia regional no setor.  Ademais, a disponibilização de novos lotes fomentaria economicamente todo o setor de construção civil, prestação de serviços e atividades afins bem como incentivaria a vinda de novos moradores para o Município.</w:t>
      </w:r>
    </w:p>
    <w:p w:rsidR="00D365F4" w:rsidRDefault="00D365F4" w:rsidP="00D365F4">
      <w:pPr>
        <w:jc w:val="both"/>
        <w:rPr>
          <w:rFonts w:ascii="Arial" w:hAnsi="Arial"/>
          <w:sz w:val="24"/>
          <w:szCs w:val="24"/>
        </w:rPr>
      </w:pPr>
      <w:r w:rsidRPr="00D365F4">
        <w:rPr>
          <w:rFonts w:ascii="Arial" w:hAnsi="Arial"/>
          <w:b/>
          <w:sz w:val="24"/>
          <w:szCs w:val="24"/>
        </w:rPr>
        <w:t xml:space="preserve">PROJETO DE LEI 163 </w:t>
      </w:r>
      <w:r w:rsidRPr="00D365F4">
        <w:rPr>
          <w:rFonts w:ascii="Arial" w:hAnsi="Arial"/>
          <w:sz w:val="24"/>
          <w:szCs w:val="24"/>
        </w:rPr>
        <w:t xml:space="preserve">que </w:t>
      </w:r>
      <w:r w:rsidRPr="00D365F4">
        <w:rPr>
          <w:rFonts w:ascii="Arial" w:hAnsi="Arial"/>
          <w:sz w:val="24"/>
          <w:szCs w:val="24"/>
        </w:rPr>
        <w:t>autoriza o Executivo Municipal a contratar temporariamente, sem concurso público, em caráter excepcional de interesse público, para atender situação de emergência, 02 (dois) Professores do Ensino Fundamental Educação Espec</w:t>
      </w:r>
      <w:r w:rsidRPr="00D365F4">
        <w:rPr>
          <w:rFonts w:ascii="Arial" w:hAnsi="Arial"/>
          <w:sz w:val="24"/>
          <w:szCs w:val="24"/>
        </w:rPr>
        <w:t xml:space="preserve">ial, para o ano letivo de 2020. As contratações </w:t>
      </w:r>
      <w:r w:rsidRPr="00D365F4">
        <w:rPr>
          <w:rFonts w:ascii="Arial" w:hAnsi="Arial"/>
          <w:sz w:val="24"/>
          <w:szCs w:val="24"/>
        </w:rPr>
        <w:t>serão para atuar nas salas de recursos multifuncionais das escolas municipais, para atender alunos com deficiência na aprendizagem, durante o ano letivo de 2020.</w:t>
      </w:r>
    </w:p>
    <w:p w:rsidR="00D365F4" w:rsidRDefault="00D365F4" w:rsidP="00B9436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PROJETO DE LEI 164 </w:t>
      </w:r>
      <w:r w:rsidR="00B9436E" w:rsidRPr="00B9436E">
        <w:rPr>
          <w:rFonts w:ascii="Arial" w:hAnsi="Arial"/>
          <w:sz w:val="24"/>
          <w:szCs w:val="24"/>
        </w:rPr>
        <w:t>que autoriza o Executivo Municipal a contratar temporariamente, sem concurso público, em caráter excepcional de interesse público, para atender situação de emergência, 01</w:t>
      </w:r>
      <w:r w:rsidR="00B9436E">
        <w:rPr>
          <w:rFonts w:ascii="Arial" w:hAnsi="Arial"/>
          <w:sz w:val="24"/>
          <w:szCs w:val="24"/>
        </w:rPr>
        <w:t xml:space="preserve"> (um) Professor de Informática. </w:t>
      </w:r>
      <w:r w:rsidR="00B9436E" w:rsidRPr="00B9436E">
        <w:rPr>
          <w:rFonts w:ascii="Arial" w:hAnsi="Arial"/>
          <w:sz w:val="24"/>
          <w:szCs w:val="24"/>
        </w:rPr>
        <w:t>Esta contratação visa atender necessidade de um Professor junto aos laboratórios de informática existentes nas escolas da Rede Muni</w:t>
      </w:r>
      <w:r w:rsidR="00B9436E">
        <w:rPr>
          <w:rFonts w:ascii="Arial" w:hAnsi="Arial"/>
          <w:sz w:val="24"/>
          <w:szCs w:val="24"/>
        </w:rPr>
        <w:t xml:space="preserve">cipal de Ensino, </w:t>
      </w:r>
      <w:r w:rsidR="00B9436E" w:rsidRPr="00B9436E">
        <w:rPr>
          <w:rFonts w:ascii="Arial" w:hAnsi="Arial"/>
          <w:sz w:val="24"/>
          <w:szCs w:val="24"/>
        </w:rPr>
        <w:t>e a seleção para a contratação será realizada pela Secretária Municipal da Educação, Cultura, Turismo e Desporto, mediante processo seletivo.</w:t>
      </w:r>
    </w:p>
    <w:p w:rsidR="00EF7897" w:rsidRPr="00EF7897" w:rsidRDefault="00EF7897" w:rsidP="00B9436E">
      <w:pPr>
        <w:jc w:val="both"/>
        <w:rPr>
          <w:rFonts w:ascii="Arial" w:hAnsi="Arial"/>
          <w:b/>
          <w:sz w:val="24"/>
          <w:szCs w:val="24"/>
        </w:rPr>
      </w:pPr>
      <w:r w:rsidRPr="00EF7897">
        <w:rPr>
          <w:rFonts w:ascii="Arial" w:hAnsi="Arial"/>
          <w:b/>
          <w:sz w:val="24"/>
          <w:szCs w:val="24"/>
        </w:rPr>
        <w:t>PROJETO DE LEI 165</w:t>
      </w:r>
      <w:r>
        <w:rPr>
          <w:rFonts w:ascii="Arial" w:hAnsi="Arial"/>
          <w:b/>
          <w:sz w:val="24"/>
          <w:szCs w:val="24"/>
        </w:rPr>
        <w:t xml:space="preserve"> </w:t>
      </w:r>
      <w:r w:rsidRPr="00EF7897">
        <w:rPr>
          <w:rFonts w:ascii="Arial" w:hAnsi="Arial"/>
          <w:sz w:val="24"/>
          <w:szCs w:val="24"/>
        </w:rPr>
        <w:t>que reconhece como Patrimônio Cultural de Natureza Imaterial do Município de Sobradinho/RS, o desfile temático de carnaval fora de época, e dá outras providências.</w:t>
      </w:r>
      <w:r>
        <w:rPr>
          <w:rFonts w:ascii="Arial" w:hAnsi="Arial"/>
          <w:sz w:val="24"/>
          <w:szCs w:val="24"/>
        </w:rPr>
        <w:t xml:space="preserve"> </w:t>
      </w:r>
    </w:p>
    <w:p w:rsidR="00F76004" w:rsidRPr="00AB37ED" w:rsidRDefault="000B61A5" w:rsidP="00E319E8">
      <w:pPr>
        <w:jc w:val="both"/>
        <w:rPr>
          <w:rFonts w:ascii="Arial" w:hAnsi="Arial" w:cs="Arial"/>
          <w:b/>
          <w:sz w:val="24"/>
          <w:szCs w:val="24"/>
        </w:rPr>
      </w:pPr>
      <w:r w:rsidRPr="000B61A5">
        <w:rPr>
          <w:rFonts w:ascii="Arial" w:hAnsi="Arial" w:cs="Arial"/>
          <w:b/>
          <w:sz w:val="24"/>
          <w:szCs w:val="24"/>
        </w:rPr>
        <w:t>O TEXTO E O TEOR DAS PROPOSIÇÕES SÃO DE INTEIRA RESPONSABILIDADE DOS VEREADORES</w:t>
      </w:r>
      <w:r w:rsidR="00AB37ED">
        <w:rPr>
          <w:rFonts w:ascii="Arial" w:hAnsi="Arial" w:cs="Arial"/>
          <w:b/>
          <w:sz w:val="24"/>
          <w:szCs w:val="24"/>
        </w:rPr>
        <w:t>.</w:t>
      </w:r>
    </w:p>
    <w:sectPr w:rsidR="00F76004" w:rsidRPr="00AB37ED" w:rsidSect="00901544">
      <w:pgSz w:w="11906" w:h="16838"/>
      <w:pgMar w:top="1418" w:right="1133" w:bottom="709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42" w:rsidRDefault="00B71442" w:rsidP="00460A8A">
      <w:pPr>
        <w:spacing w:after="0" w:line="240" w:lineRule="auto"/>
      </w:pPr>
      <w:r>
        <w:separator/>
      </w:r>
    </w:p>
  </w:endnote>
  <w:endnote w:type="continuationSeparator" w:id="0">
    <w:p w:rsidR="00B71442" w:rsidRDefault="00B71442" w:rsidP="0046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42" w:rsidRDefault="00B71442" w:rsidP="00460A8A">
      <w:pPr>
        <w:spacing w:after="0" w:line="240" w:lineRule="auto"/>
      </w:pPr>
      <w:r>
        <w:separator/>
      </w:r>
    </w:p>
  </w:footnote>
  <w:footnote w:type="continuationSeparator" w:id="0">
    <w:p w:rsidR="00B71442" w:rsidRDefault="00B71442" w:rsidP="00460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39"/>
    <w:rsid w:val="000049D0"/>
    <w:rsid w:val="000049E3"/>
    <w:rsid w:val="0000567D"/>
    <w:rsid w:val="000127A9"/>
    <w:rsid w:val="00023EB5"/>
    <w:rsid w:val="0002516E"/>
    <w:rsid w:val="00050F25"/>
    <w:rsid w:val="0005184F"/>
    <w:rsid w:val="00064E32"/>
    <w:rsid w:val="000673D7"/>
    <w:rsid w:val="00074C97"/>
    <w:rsid w:val="00075468"/>
    <w:rsid w:val="00075838"/>
    <w:rsid w:val="00080388"/>
    <w:rsid w:val="00092CED"/>
    <w:rsid w:val="000950E6"/>
    <w:rsid w:val="000A7807"/>
    <w:rsid w:val="000B61A5"/>
    <w:rsid w:val="000B7DC0"/>
    <w:rsid w:val="000D1362"/>
    <w:rsid w:val="000D738D"/>
    <w:rsid w:val="000E5C3F"/>
    <w:rsid w:val="000E7331"/>
    <w:rsid w:val="000F0163"/>
    <w:rsid w:val="000F18E9"/>
    <w:rsid w:val="000F592A"/>
    <w:rsid w:val="00101130"/>
    <w:rsid w:val="00110EA1"/>
    <w:rsid w:val="001132E3"/>
    <w:rsid w:val="00116AD2"/>
    <w:rsid w:val="00117FC4"/>
    <w:rsid w:val="00131438"/>
    <w:rsid w:val="00132ACE"/>
    <w:rsid w:val="00132B69"/>
    <w:rsid w:val="001462C3"/>
    <w:rsid w:val="00147DFD"/>
    <w:rsid w:val="00155725"/>
    <w:rsid w:val="001573D4"/>
    <w:rsid w:val="001738F2"/>
    <w:rsid w:val="00180C78"/>
    <w:rsid w:val="00187D02"/>
    <w:rsid w:val="00191068"/>
    <w:rsid w:val="00195CC5"/>
    <w:rsid w:val="001B1296"/>
    <w:rsid w:val="001C6B62"/>
    <w:rsid w:val="001D46B4"/>
    <w:rsid w:val="001D7F55"/>
    <w:rsid w:val="001E1B4C"/>
    <w:rsid w:val="001E29A7"/>
    <w:rsid w:val="001E41C3"/>
    <w:rsid w:val="001F2C06"/>
    <w:rsid w:val="00201CAE"/>
    <w:rsid w:val="002108F7"/>
    <w:rsid w:val="00213804"/>
    <w:rsid w:val="00215D21"/>
    <w:rsid w:val="002313C4"/>
    <w:rsid w:val="00237CFC"/>
    <w:rsid w:val="00237E07"/>
    <w:rsid w:val="002402E1"/>
    <w:rsid w:val="00247F8F"/>
    <w:rsid w:val="002720A1"/>
    <w:rsid w:val="00272BAF"/>
    <w:rsid w:val="00277884"/>
    <w:rsid w:val="002851A8"/>
    <w:rsid w:val="00292B59"/>
    <w:rsid w:val="0029539D"/>
    <w:rsid w:val="0029565B"/>
    <w:rsid w:val="002A1503"/>
    <w:rsid w:val="002A65B8"/>
    <w:rsid w:val="002C4B0B"/>
    <w:rsid w:val="002D2F95"/>
    <w:rsid w:val="002D5530"/>
    <w:rsid w:val="002D74AF"/>
    <w:rsid w:val="002E0477"/>
    <w:rsid w:val="002E5CAB"/>
    <w:rsid w:val="002F6A5E"/>
    <w:rsid w:val="00301B76"/>
    <w:rsid w:val="00315CCA"/>
    <w:rsid w:val="00322DB6"/>
    <w:rsid w:val="003359D1"/>
    <w:rsid w:val="00342957"/>
    <w:rsid w:val="0034398F"/>
    <w:rsid w:val="003732DF"/>
    <w:rsid w:val="003820CC"/>
    <w:rsid w:val="00384D4C"/>
    <w:rsid w:val="003A001E"/>
    <w:rsid w:val="003A2F67"/>
    <w:rsid w:val="003B18CF"/>
    <w:rsid w:val="003B6EA6"/>
    <w:rsid w:val="003C176C"/>
    <w:rsid w:val="003C4DB6"/>
    <w:rsid w:val="003E0286"/>
    <w:rsid w:val="003E7701"/>
    <w:rsid w:val="00400115"/>
    <w:rsid w:val="00401304"/>
    <w:rsid w:val="00402F82"/>
    <w:rsid w:val="00404418"/>
    <w:rsid w:val="00407108"/>
    <w:rsid w:val="004118BB"/>
    <w:rsid w:val="00420406"/>
    <w:rsid w:val="00427FB2"/>
    <w:rsid w:val="00431A20"/>
    <w:rsid w:val="0043452A"/>
    <w:rsid w:val="00440131"/>
    <w:rsid w:val="004428AB"/>
    <w:rsid w:val="00443760"/>
    <w:rsid w:val="004572DE"/>
    <w:rsid w:val="00457566"/>
    <w:rsid w:val="00460A8A"/>
    <w:rsid w:val="00461C32"/>
    <w:rsid w:val="004627B5"/>
    <w:rsid w:val="0046699F"/>
    <w:rsid w:val="004734A4"/>
    <w:rsid w:val="004841B4"/>
    <w:rsid w:val="00487C4C"/>
    <w:rsid w:val="0049193C"/>
    <w:rsid w:val="0049792F"/>
    <w:rsid w:val="004A77B3"/>
    <w:rsid w:val="004B1912"/>
    <w:rsid w:val="004B2DEE"/>
    <w:rsid w:val="004C5EF7"/>
    <w:rsid w:val="004C6E8E"/>
    <w:rsid w:val="004C7C4F"/>
    <w:rsid w:val="004D1932"/>
    <w:rsid w:val="004E1612"/>
    <w:rsid w:val="004E2A2F"/>
    <w:rsid w:val="004F18BD"/>
    <w:rsid w:val="005003DB"/>
    <w:rsid w:val="005008FC"/>
    <w:rsid w:val="005011A5"/>
    <w:rsid w:val="005020AB"/>
    <w:rsid w:val="0051628E"/>
    <w:rsid w:val="005169CF"/>
    <w:rsid w:val="00523424"/>
    <w:rsid w:val="00523459"/>
    <w:rsid w:val="00532AFB"/>
    <w:rsid w:val="005335C9"/>
    <w:rsid w:val="00533749"/>
    <w:rsid w:val="005358E6"/>
    <w:rsid w:val="0054264C"/>
    <w:rsid w:val="0054290A"/>
    <w:rsid w:val="00545E0A"/>
    <w:rsid w:val="005521C7"/>
    <w:rsid w:val="005529D8"/>
    <w:rsid w:val="00557B16"/>
    <w:rsid w:val="00565D17"/>
    <w:rsid w:val="00565F06"/>
    <w:rsid w:val="0058461E"/>
    <w:rsid w:val="00591A99"/>
    <w:rsid w:val="0059280D"/>
    <w:rsid w:val="005A606A"/>
    <w:rsid w:val="005B0D3C"/>
    <w:rsid w:val="005C43AA"/>
    <w:rsid w:val="005C7D82"/>
    <w:rsid w:val="005D176B"/>
    <w:rsid w:val="005D282B"/>
    <w:rsid w:val="005D6CDD"/>
    <w:rsid w:val="005E0FD4"/>
    <w:rsid w:val="0060128C"/>
    <w:rsid w:val="00607052"/>
    <w:rsid w:val="00612B5B"/>
    <w:rsid w:val="00621DF6"/>
    <w:rsid w:val="00627D2E"/>
    <w:rsid w:val="006329AC"/>
    <w:rsid w:val="00634149"/>
    <w:rsid w:val="00642FC7"/>
    <w:rsid w:val="00654834"/>
    <w:rsid w:val="006719D5"/>
    <w:rsid w:val="00672DE2"/>
    <w:rsid w:val="00674743"/>
    <w:rsid w:val="00695C3B"/>
    <w:rsid w:val="006A2A86"/>
    <w:rsid w:val="006B0F76"/>
    <w:rsid w:val="006B3180"/>
    <w:rsid w:val="006B6CBC"/>
    <w:rsid w:val="006C2C09"/>
    <w:rsid w:val="006C2FC7"/>
    <w:rsid w:val="006C4BE2"/>
    <w:rsid w:val="006C7BCF"/>
    <w:rsid w:val="006D09F4"/>
    <w:rsid w:val="006D422D"/>
    <w:rsid w:val="006D4CDD"/>
    <w:rsid w:val="006D5A40"/>
    <w:rsid w:val="006D6D43"/>
    <w:rsid w:val="006E4259"/>
    <w:rsid w:val="006F0565"/>
    <w:rsid w:val="006F383D"/>
    <w:rsid w:val="006F7FA8"/>
    <w:rsid w:val="00704513"/>
    <w:rsid w:val="007168CF"/>
    <w:rsid w:val="00717402"/>
    <w:rsid w:val="00717FA7"/>
    <w:rsid w:val="007220BA"/>
    <w:rsid w:val="00726DF3"/>
    <w:rsid w:val="0074079D"/>
    <w:rsid w:val="00742D87"/>
    <w:rsid w:val="00753C2A"/>
    <w:rsid w:val="00760DC4"/>
    <w:rsid w:val="007707AD"/>
    <w:rsid w:val="00772A7C"/>
    <w:rsid w:val="00773404"/>
    <w:rsid w:val="00783115"/>
    <w:rsid w:val="0079159E"/>
    <w:rsid w:val="007916DD"/>
    <w:rsid w:val="0079270B"/>
    <w:rsid w:val="00797039"/>
    <w:rsid w:val="007A3ACB"/>
    <w:rsid w:val="007A5893"/>
    <w:rsid w:val="007C1F7C"/>
    <w:rsid w:val="007D506F"/>
    <w:rsid w:val="007D543F"/>
    <w:rsid w:val="007E144C"/>
    <w:rsid w:val="007E5119"/>
    <w:rsid w:val="007F1B38"/>
    <w:rsid w:val="007F3891"/>
    <w:rsid w:val="007F3DB7"/>
    <w:rsid w:val="007F50A4"/>
    <w:rsid w:val="0080054E"/>
    <w:rsid w:val="008215FA"/>
    <w:rsid w:val="00831504"/>
    <w:rsid w:val="00840AD8"/>
    <w:rsid w:val="00847D55"/>
    <w:rsid w:val="00850A28"/>
    <w:rsid w:val="00855531"/>
    <w:rsid w:val="008620C0"/>
    <w:rsid w:val="0087096B"/>
    <w:rsid w:val="0087305C"/>
    <w:rsid w:val="0087447D"/>
    <w:rsid w:val="008937EE"/>
    <w:rsid w:val="00897BCB"/>
    <w:rsid w:val="008A2791"/>
    <w:rsid w:val="008A4087"/>
    <w:rsid w:val="008B0B29"/>
    <w:rsid w:val="008B4B02"/>
    <w:rsid w:val="008B6C4B"/>
    <w:rsid w:val="008C264D"/>
    <w:rsid w:val="008C6457"/>
    <w:rsid w:val="008D1909"/>
    <w:rsid w:val="008D3AB5"/>
    <w:rsid w:val="008E2016"/>
    <w:rsid w:val="008E6B07"/>
    <w:rsid w:val="00901544"/>
    <w:rsid w:val="009125C7"/>
    <w:rsid w:val="00912791"/>
    <w:rsid w:val="009141BD"/>
    <w:rsid w:val="00920A40"/>
    <w:rsid w:val="00921318"/>
    <w:rsid w:val="00932320"/>
    <w:rsid w:val="00933133"/>
    <w:rsid w:val="009430A6"/>
    <w:rsid w:val="0094413E"/>
    <w:rsid w:val="009502FA"/>
    <w:rsid w:val="00956997"/>
    <w:rsid w:val="00965481"/>
    <w:rsid w:val="00973CC8"/>
    <w:rsid w:val="00974BA6"/>
    <w:rsid w:val="00975AEE"/>
    <w:rsid w:val="0098094A"/>
    <w:rsid w:val="00991B5A"/>
    <w:rsid w:val="00992B29"/>
    <w:rsid w:val="00994077"/>
    <w:rsid w:val="009A1D26"/>
    <w:rsid w:val="009A3A67"/>
    <w:rsid w:val="009A432F"/>
    <w:rsid w:val="009A6B5E"/>
    <w:rsid w:val="009B4CD4"/>
    <w:rsid w:val="009B738A"/>
    <w:rsid w:val="009C6528"/>
    <w:rsid w:val="009E0285"/>
    <w:rsid w:val="009E272D"/>
    <w:rsid w:val="009F2D37"/>
    <w:rsid w:val="00A00057"/>
    <w:rsid w:val="00A0378D"/>
    <w:rsid w:val="00A14FE2"/>
    <w:rsid w:val="00A25497"/>
    <w:rsid w:val="00A26130"/>
    <w:rsid w:val="00A35F42"/>
    <w:rsid w:val="00A42AF1"/>
    <w:rsid w:val="00A5332F"/>
    <w:rsid w:val="00A6713D"/>
    <w:rsid w:val="00A741C9"/>
    <w:rsid w:val="00A756A3"/>
    <w:rsid w:val="00AA0906"/>
    <w:rsid w:val="00AA529F"/>
    <w:rsid w:val="00AA618C"/>
    <w:rsid w:val="00AB37ED"/>
    <w:rsid w:val="00AC441F"/>
    <w:rsid w:val="00AC66F9"/>
    <w:rsid w:val="00AD7715"/>
    <w:rsid w:val="00AE4A4C"/>
    <w:rsid w:val="00AE55B4"/>
    <w:rsid w:val="00AF1CB0"/>
    <w:rsid w:val="00AF28D0"/>
    <w:rsid w:val="00B03022"/>
    <w:rsid w:val="00B0718C"/>
    <w:rsid w:val="00B13482"/>
    <w:rsid w:val="00B23BE0"/>
    <w:rsid w:val="00B249D8"/>
    <w:rsid w:val="00B41951"/>
    <w:rsid w:val="00B41C46"/>
    <w:rsid w:val="00B42C74"/>
    <w:rsid w:val="00B431DB"/>
    <w:rsid w:val="00B44019"/>
    <w:rsid w:val="00B5425C"/>
    <w:rsid w:val="00B5697A"/>
    <w:rsid w:val="00B71442"/>
    <w:rsid w:val="00B74CED"/>
    <w:rsid w:val="00B77D96"/>
    <w:rsid w:val="00B9066B"/>
    <w:rsid w:val="00B9071C"/>
    <w:rsid w:val="00B9436E"/>
    <w:rsid w:val="00BA1EC2"/>
    <w:rsid w:val="00BB30B8"/>
    <w:rsid w:val="00BB449A"/>
    <w:rsid w:val="00BB4BD4"/>
    <w:rsid w:val="00BB7BB7"/>
    <w:rsid w:val="00BE0397"/>
    <w:rsid w:val="00BE0DD2"/>
    <w:rsid w:val="00BE2C33"/>
    <w:rsid w:val="00BF3D34"/>
    <w:rsid w:val="00BF638C"/>
    <w:rsid w:val="00C03D95"/>
    <w:rsid w:val="00C065C3"/>
    <w:rsid w:val="00C15D37"/>
    <w:rsid w:val="00C174F1"/>
    <w:rsid w:val="00C22973"/>
    <w:rsid w:val="00C330DB"/>
    <w:rsid w:val="00C548F8"/>
    <w:rsid w:val="00C54F5A"/>
    <w:rsid w:val="00C609DE"/>
    <w:rsid w:val="00C61023"/>
    <w:rsid w:val="00C61286"/>
    <w:rsid w:val="00C65BB6"/>
    <w:rsid w:val="00C66804"/>
    <w:rsid w:val="00C76DC0"/>
    <w:rsid w:val="00C82C40"/>
    <w:rsid w:val="00C82E64"/>
    <w:rsid w:val="00C86272"/>
    <w:rsid w:val="00C90C31"/>
    <w:rsid w:val="00C92C2B"/>
    <w:rsid w:val="00C962DE"/>
    <w:rsid w:val="00CA19EE"/>
    <w:rsid w:val="00CA6D49"/>
    <w:rsid w:val="00CB3394"/>
    <w:rsid w:val="00CC59C6"/>
    <w:rsid w:val="00CC6157"/>
    <w:rsid w:val="00CC78AC"/>
    <w:rsid w:val="00CD61B7"/>
    <w:rsid w:val="00CE47C4"/>
    <w:rsid w:val="00CF353F"/>
    <w:rsid w:val="00CF459F"/>
    <w:rsid w:val="00D05EF0"/>
    <w:rsid w:val="00D077AA"/>
    <w:rsid w:val="00D23D97"/>
    <w:rsid w:val="00D2524D"/>
    <w:rsid w:val="00D27EC2"/>
    <w:rsid w:val="00D32763"/>
    <w:rsid w:val="00D34D44"/>
    <w:rsid w:val="00D365F4"/>
    <w:rsid w:val="00D53BDC"/>
    <w:rsid w:val="00D64B45"/>
    <w:rsid w:val="00D703E6"/>
    <w:rsid w:val="00D7045A"/>
    <w:rsid w:val="00D72466"/>
    <w:rsid w:val="00D7392F"/>
    <w:rsid w:val="00D907D9"/>
    <w:rsid w:val="00DA4539"/>
    <w:rsid w:val="00DA549D"/>
    <w:rsid w:val="00DB3346"/>
    <w:rsid w:val="00DB650E"/>
    <w:rsid w:val="00DC0F23"/>
    <w:rsid w:val="00DC6BE8"/>
    <w:rsid w:val="00DC7148"/>
    <w:rsid w:val="00DD46EA"/>
    <w:rsid w:val="00DE672C"/>
    <w:rsid w:val="00DF5E8B"/>
    <w:rsid w:val="00E02874"/>
    <w:rsid w:val="00E12FE8"/>
    <w:rsid w:val="00E13870"/>
    <w:rsid w:val="00E17DCE"/>
    <w:rsid w:val="00E237AC"/>
    <w:rsid w:val="00E319E8"/>
    <w:rsid w:val="00E34956"/>
    <w:rsid w:val="00E3673F"/>
    <w:rsid w:val="00E673D8"/>
    <w:rsid w:val="00E70706"/>
    <w:rsid w:val="00E729BE"/>
    <w:rsid w:val="00E77E20"/>
    <w:rsid w:val="00E84D4D"/>
    <w:rsid w:val="00E86BB2"/>
    <w:rsid w:val="00EA558B"/>
    <w:rsid w:val="00EA6DCE"/>
    <w:rsid w:val="00EB4736"/>
    <w:rsid w:val="00EB567A"/>
    <w:rsid w:val="00EB5ACC"/>
    <w:rsid w:val="00EC02E5"/>
    <w:rsid w:val="00EC0FF0"/>
    <w:rsid w:val="00EC1558"/>
    <w:rsid w:val="00EC5C7B"/>
    <w:rsid w:val="00ED5EEB"/>
    <w:rsid w:val="00EF29E8"/>
    <w:rsid w:val="00EF58FD"/>
    <w:rsid w:val="00EF7897"/>
    <w:rsid w:val="00F0180B"/>
    <w:rsid w:val="00F0215D"/>
    <w:rsid w:val="00F02AE0"/>
    <w:rsid w:val="00F156E6"/>
    <w:rsid w:val="00F2551B"/>
    <w:rsid w:val="00F27BA1"/>
    <w:rsid w:val="00F32414"/>
    <w:rsid w:val="00F349ED"/>
    <w:rsid w:val="00F37E00"/>
    <w:rsid w:val="00F413EF"/>
    <w:rsid w:val="00F42690"/>
    <w:rsid w:val="00F456F6"/>
    <w:rsid w:val="00F5053F"/>
    <w:rsid w:val="00F54269"/>
    <w:rsid w:val="00F54D2E"/>
    <w:rsid w:val="00F54E3D"/>
    <w:rsid w:val="00F65A36"/>
    <w:rsid w:val="00F76004"/>
    <w:rsid w:val="00F776F8"/>
    <w:rsid w:val="00FA0E0A"/>
    <w:rsid w:val="00FA44FC"/>
    <w:rsid w:val="00FB1478"/>
    <w:rsid w:val="00FC3877"/>
    <w:rsid w:val="00FC6B01"/>
    <w:rsid w:val="00FD1153"/>
    <w:rsid w:val="00FD66E9"/>
    <w:rsid w:val="00FD7052"/>
    <w:rsid w:val="00FE0C40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qFormat/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qFormat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numbering" w:customStyle="1" w:styleId="WW8Num2">
    <w:name w:val="WW8Num2"/>
    <w:qFormat/>
  </w:style>
  <w:style w:type="numbering" w:customStyle="1" w:styleId="WW8Num19">
    <w:name w:val="WW8Num19"/>
    <w:qFormat/>
  </w:style>
  <w:style w:type="paragraph" w:styleId="Cabealho">
    <w:name w:val="header"/>
    <w:basedOn w:val="Normal"/>
    <w:link w:val="Cabealho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A8A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A8A"/>
    <w:rPr>
      <w:color w:val="00000A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8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8AC"/>
    <w:rPr>
      <w:color w:val="00000A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4413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4413E"/>
    <w:rPr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qFormat/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qFormat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numbering" w:customStyle="1" w:styleId="WW8Num2">
    <w:name w:val="WW8Num2"/>
    <w:qFormat/>
  </w:style>
  <w:style w:type="numbering" w:customStyle="1" w:styleId="WW8Num19">
    <w:name w:val="WW8Num19"/>
    <w:qFormat/>
  </w:style>
  <w:style w:type="paragraph" w:styleId="Cabealho">
    <w:name w:val="header"/>
    <w:basedOn w:val="Normal"/>
    <w:link w:val="Cabealho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A8A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A8A"/>
    <w:rPr>
      <w:color w:val="00000A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8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8AC"/>
    <w:rPr>
      <w:color w:val="00000A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4413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4413E"/>
    <w:rPr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1144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Camara-Pc</dc:creator>
  <cp:lastModifiedBy>CM-SHO</cp:lastModifiedBy>
  <cp:revision>6</cp:revision>
  <cp:lastPrinted>2019-10-14T18:32:00Z</cp:lastPrinted>
  <dcterms:created xsi:type="dcterms:W3CDTF">2019-12-23T13:19:00Z</dcterms:created>
  <dcterms:modified xsi:type="dcterms:W3CDTF">2019-12-23T14:51:00Z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